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3672A6">
      <w:pPr>
        <w:spacing w:line="240" w:lineRule="exact"/>
        <w:rPr>
          <w:rFonts w:hint="default" w:ascii="Times New Roman" w:hAnsi="Times New Roman" w:cs="Times New Roman"/>
          <w:color w:val="000000"/>
          <w:szCs w:val="32"/>
        </w:rPr>
      </w:pPr>
    </w:p>
    <w:p w14:paraId="574C9E85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" w:lineRule="exact"/>
        <w:textAlignment w:val="auto"/>
        <w:rPr>
          <w:rFonts w:hint="default" w:ascii="Times New Roman" w:hAnsi="Times New Roman" w:cs="Times New Roman"/>
        </w:rPr>
      </w:pPr>
    </w:p>
    <w:p w14:paraId="4E18A97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" w:lineRule="exact"/>
        <w:textAlignment w:val="auto"/>
        <w:rPr>
          <w:rFonts w:hint="default" w:ascii="Times New Roman" w:hAnsi="Times New Roman" w:cs="Times New Roman"/>
        </w:rPr>
      </w:pPr>
    </w:p>
    <w:p w14:paraId="3668A34F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" w:lineRule="exact"/>
        <w:textAlignment w:val="auto"/>
        <w:rPr>
          <w:rFonts w:hint="default" w:ascii="Times New Roman" w:hAnsi="Times New Roman" w:cs="Times New Roman"/>
        </w:rPr>
      </w:pPr>
    </w:p>
    <w:p w14:paraId="518F9D17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" w:lineRule="exact"/>
        <w:textAlignment w:val="auto"/>
        <w:rPr>
          <w:rFonts w:hint="default" w:ascii="Times New Roman" w:hAnsi="Times New Roman" w:cs="Times New Roman"/>
        </w:rPr>
      </w:pPr>
    </w:p>
    <w:p w14:paraId="7DA28470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" w:lineRule="exact"/>
        <w:textAlignment w:val="auto"/>
        <w:rPr>
          <w:rFonts w:hint="default" w:ascii="Times New Roman" w:hAnsi="Times New Roman" w:cs="Times New Roman"/>
        </w:rPr>
      </w:pPr>
    </w:p>
    <w:p w14:paraId="72C2D582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</w:p>
    <w:p w14:paraId="5BA391A5">
      <w:pPr>
        <w:pStyle w:val="9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</w:p>
    <w:p w14:paraId="22CB84C7">
      <w:pPr>
        <w:spacing w:line="594" w:lineRule="exact"/>
        <w:ind w:right="210" w:rightChars="100" w:firstLine="299" w:firstLineChars="68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</w:p>
    <w:p w14:paraId="1D7A0D3A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140E3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right="210" w:rightChars="100" w:firstLine="217" w:firstLineChars="68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6C2A3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00" w:lineRule="exact"/>
        <w:ind w:right="210" w:rightChars="100" w:firstLine="217" w:firstLineChars="68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</w:p>
    <w:p w14:paraId="06FF5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210" w:rightChars="100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梁平农委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〔202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72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号</w:t>
      </w:r>
    </w:p>
    <w:p w14:paraId="1C25F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00" w:lineRule="exact"/>
        <w:ind w:right="210" w:rightChars="100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</w:p>
    <w:p w14:paraId="6BA26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</w:p>
    <w:p w14:paraId="22EC6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重庆市梁平区农业农村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委员会</w:t>
      </w:r>
    </w:p>
    <w:p w14:paraId="1781D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重 庆 市 梁 平 区 财 政 局</w:t>
      </w:r>
    </w:p>
    <w:p w14:paraId="258E7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关于202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年梁平区种粮大户补贴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资金</w:t>
      </w:r>
    </w:p>
    <w:p w14:paraId="09667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发放工作的通知</w:t>
      </w:r>
    </w:p>
    <w:p w14:paraId="2C1A1723">
      <w:pPr>
        <w:rPr>
          <w:rFonts w:hint="default" w:ascii="Times New Roman" w:hAnsi="Times New Roman" w:eastAsia="方正仿宋_GBK" w:cs="Times New Roman"/>
          <w:color w:val="000000"/>
          <w:kern w:val="0"/>
          <w:szCs w:val="32"/>
        </w:rPr>
      </w:pPr>
    </w:p>
    <w:p w14:paraId="4A77E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各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乡镇人民政府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（街道办事处）：</w:t>
      </w:r>
    </w:p>
    <w:p w14:paraId="60920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根据《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重庆市2023-2025年过渡期种粮大户补贴方案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》（渝农发〔202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207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号）文件精神，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制定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梁平区202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年种粮大户补贴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资金发放通知。</w:t>
      </w:r>
    </w:p>
    <w:p w14:paraId="639CF9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2023年实际发生的种粮大户，2024年实施补贴，补贴标准确定为84.30元/亩。</w:t>
      </w:r>
    </w:p>
    <w:p w14:paraId="0F35817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各单位在接到本通知后，按本年度耕地地力保护补贴兑付程序积极开展相关工作，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各乡、镇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（街道办事处）应当进行公示，并将公示材料存档，在一卡通平台录入补贴信息进行验证提交；区农委、财政局及时进行审核 ；代发银行及时进行兑付。发放过程中，严肃财经纪律，任何单位或个人不得截留、代领补贴款项，不得将补贴资金挪作他用。</w:t>
      </w:r>
    </w:p>
    <w:p w14:paraId="0981A1E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 w14:paraId="1F40268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附件：耕保种粮大户补贴（202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年度）资金分户兑付明细兑付表</w:t>
      </w:r>
    </w:p>
    <w:p w14:paraId="6C4BA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006B58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9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29C7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C2C8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重庆市梁平区农业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农村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委员会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重庆市梁平区财政局</w:t>
      </w:r>
    </w:p>
    <w:p w14:paraId="52AD4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 w14:paraId="68CBE9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br w:type="page"/>
      </w:r>
    </w:p>
    <w:p w14:paraId="1AF8F794">
      <w:pPr>
        <w:jc w:val="left"/>
        <w:rPr>
          <w:rFonts w:hint="default" w:ascii="Times New Roman" w:hAnsi="Times New Roman" w:eastAsia="方正黑体_GBK" w:cs="Times New Roman"/>
          <w:sz w:val="32"/>
          <w:szCs w:val="32"/>
        </w:rPr>
        <w:sectPr>
          <w:footerReference r:id="rId3" w:type="default"/>
          <w:pgSz w:w="11906" w:h="16838"/>
          <w:pgMar w:top="2098" w:right="1531" w:bottom="1984" w:left="1531" w:header="851" w:footer="1474" w:gutter="0"/>
          <w:pgNumType w:fmt="decimal"/>
          <w:cols w:space="0" w:num="1"/>
          <w:rtlGutter w:val="0"/>
          <w:docGrid w:type="lines" w:linePitch="312" w:charSpace="0"/>
        </w:sectPr>
      </w:pPr>
    </w:p>
    <w:p w14:paraId="24C5FAD5">
      <w:pPr>
        <w:jc w:val="lef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</w:p>
    <w:p w14:paraId="7609A4D9">
      <w:pPr>
        <w:pStyle w:val="2"/>
        <w:rPr>
          <w:rFonts w:hint="default" w:ascii="Times New Roman" w:hAnsi="Times New Roman" w:cs="Times New Roman"/>
        </w:rPr>
      </w:pPr>
    </w:p>
    <w:p w14:paraId="3C16165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耕保种粮大户补贴（202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年度）资金分户兑付明细兑付表</w:t>
      </w:r>
    </w:p>
    <w:tbl>
      <w:tblPr>
        <w:tblStyle w:val="11"/>
        <w:tblpPr w:leftFromText="180" w:rightFromText="180" w:vertAnchor="text" w:horzAnchor="page" w:tblpX="609" w:tblpY="654"/>
        <w:tblOverlap w:val="never"/>
        <w:tblW w:w="571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2013"/>
        <w:gridCol w:w="4473"/>
        <w:gridCol w:w="3935"/>
        <w:gridCol w:w="3171"/>
        <w:gridCol w:w="2209"/>
        <w:gridCol w:w="1586"/>
        <w:gridCol w:w="1621"/>
        <w:gridCol w:w="1870"/>
        <w:gridCol w:w="875"/>
      </w:tblGrid>
      <w:tr w14:paraId="311F3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BE6C4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9633D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大户姓名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6DE2A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所在乡镇村社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A83B9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证件号码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1727D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81FF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补贴面积</w:t>
            </w:r>
          </w:p>
          <w:p w14:paraId="1141F3A0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计算依据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E380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补贴面积（亩）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E4785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补贴标准（元）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4FFBD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补贴金额（元）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7C8F8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35D20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71F69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325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455F8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陈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0A18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梁平区/双桂街道/松竹村/12组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5439E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5112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823X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3ADE3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8E1B0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0F304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235.520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0FD99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3F7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19854.34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A0BBE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0C5DD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5019D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326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F9C6E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巫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彬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20496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梁平区/双桂街道/松竹村/12组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84A8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5122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0315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24D8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4E0BA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97A55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167.450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93DB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06E69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14116.04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2AA33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3CB4B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B3F66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327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3FDD2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刘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英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4AE2A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梁平区/双桂街道/镇龙村/6组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3AB6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5122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1569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ED6AA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2A7C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D045C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132.990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FB75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AA8C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11211.06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85CC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54710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48255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328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B0454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刘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建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E889D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梁平区/双桂街道/凉水村/10组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91451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5112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8199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DE85D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20E9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783A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81.850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46BEE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A3A05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6899.96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A006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09824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7999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329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65D2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卢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芳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31024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梁平区/双桂街道/凉水村/10组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E76E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5122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5628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0ADB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BE81E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C4E5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130.000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E7FF6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1421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10959.00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5EF73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4ECB7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C1F8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330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D0E1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贺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锐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F036E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梁平区/双桂街道/凉水村/11组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5DF39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5102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7058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30316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83F6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6A8DA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406.110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3A3C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A9B84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34235.07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06428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07AA8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E5D5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331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15C23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薛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德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519CE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梁平区/双桂街道/凉水村/12组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109E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5122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0970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FAACC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92CE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4BB8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88.030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950F1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1487D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7420.93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0AA19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02E5F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DA606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332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523A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游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飞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A8443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梁平区/双桂街道/凉水村/13组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1A880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5122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0970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DA213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89C86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DD01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187.380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581E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7814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15796.13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1C81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4492C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DD011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333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D5B04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王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07AE5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梁平区/双桂街道/凉水村/13组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F3CA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5122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0026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AC365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DD86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F0763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195.370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77532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0A293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16469.69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85CC8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35FA5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A674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334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DBC44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曾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丽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C8EE8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梁平区/双桂街道/安复村/1组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6F4C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5002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7360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E4D5A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39D88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18925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426.720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2495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5E0E9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35972.50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AEED1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3FBE9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29131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335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E2A82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魏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富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9DB60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梁平区/双桂街道/黄泥村/2组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BDBF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5122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1417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56333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F932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66BA4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82.990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A5582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9D4F4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6996.06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174F9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16697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B6D69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336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64FF9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王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春</w:t>
            </w:r>
          </w:p>
        </w:tc>
        <w:tc>
          <w:tcPr>
            <w:tcW w:w="98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6390D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梁平区/双桂街道/黄泥村/2组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2769E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5122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1412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14421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74B66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BAB4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93.900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A7DA5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55A8A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7915.77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94D8D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0FA63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65C34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337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9FCD4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杨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华</w:t>
            </w:r>
          </w:p>
        </w:tc>
        <w:tc>
          <w:tcPr>
            <w:tcW w:w="98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05943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梁平区/双桂街道/黄泥村/4组</w:t>
            </w:r>
          </w:p>
        </w:tc>
        <w:tc>
          <w:tcPr>
            <w:tcW w:w="86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CF982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5122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1419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01B3A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*******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48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1984F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粮食种植面积</w:t>
            </w:r>
          </w:p>
        </w:tc>
        <w:tc>
          <w:tcPr>
            <w:tcW w:w="348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0286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77.200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E047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84.3</w:t>
            </w:r>
          </w:p>
        </w:tc>
        <w:tc>
          <w:tcPr>
            <w:tcW w:w="410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3B4AB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6507.96</w:t>
            </w:r>
          </w:p>
        </w:tc>
        <w:tc>
          <w:tcPr>
            <w:tcW w:w="19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4196D">
            <w:pPr>
              <w:pStyle w:val="17"/>
              <w:bidi w:val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 w14:paraId="30DC960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</w:p>
    <w:p w14:paraId="5ADDE4ED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  <w:sectPr>
          <w:pgSz w:w="23811" w:h="16838" w:orient="landscape"/>
          <w:pgMar w:top="1531" w:right="2098" w:bottom="1531" w:left="1984" w:header="851" w:footer="1474" w:gutter="0"/>
          <w:pgNumType w:fmt="decimal"/>
          <w:cols w:space="0" w:num="1"/>
          <w:rtlGutter w:val="0"/>
          <w:docGrid w:type="lines" w:linePitch="315" w:charSpace="0"/>
        </w:sectPr>
      </w:pPr>
    </w:p>
    <w:p w14:paraId="2FD6BB61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191C047A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4340772B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21329EE3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5CC4C582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18BC8073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2FE88DE8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4435C49C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7A9F939F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19E3867A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71A07A33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6AA54273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29ACAD33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5F684A7B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617B1305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21E7370A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56D99FF5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3D362231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7C1639A7">
      <w:pPr>
        <w:pStyle w:val="10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2937A2A2">
      <w:pPr>
        <w:spacing w:line="594" w:lineRule="exact"/>
        <w:jc w:val="both"/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41910</wp:posOffset>
                </wp:positionV>
                <wp:extent cx="5600700" cy="254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254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7pt;margin-top:3.3pt;height:0.2pt;width:441pt;z-index:251662336;mso-width-relative:page;mso-height-relative:page;" filled="f" stroked="t" coordsize="21600,21600" o:gfxdata="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sFYbP0wAAAAYBAAAPAAAAAAAAAAEAIAAAACIAAABkcnMvZG93bnJldi54bWxQ&#10;SwECFAAUAAAACACHTuJAk4/kCPwBAAD1AwAADgAAAAAAAAABACAAAAAiAQAAZHJzL2Uyb0RvYy54&#10;bWxQSwUGAAAAAAYABgBZAQAAkAUAAAAA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抄送：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重庆市农业农村委员会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重庆市财政局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。</w:t>
      </w:r>
    </w:p>
    <w:p w14:paraId="49CC080E">
      <w:pPr>
        <w:spacing w:line="594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413385</wp:posOffset>
                </wp:positionV>
                <wp:extent cx="5600700" cy="254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254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2.55pt;height:0.2pt;width:441pt;z-index:251661312;mso-width-relative:page;mso-height-relative:page;" filled="f" stroked="t" coordsize="21600,21600" o:gfxdata="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eIg9K9UAAAAGAQAADwAAAAAAAAABACAAAAAiAAAAZHJzL2Rvd25yZXYueG1s&#10;UEsBAhQAFAAAAAgAh07iQO7CIXX7AQAA9gMAAA4AAAAAAAAAAQAgAAAAJAEAAGRycy9lMm9Eb2Mu&#10;eG1sUEsFBgAAAAAGAAYAWQEAAJE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62865</wp:posOffset>
                </wp:positionV>
                <wp:extent cx="5600700" cy="254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254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4.95pt;height:0.2pt;width:441pt;z-index:251660288;mso-width-relative:page;mso-height-relative:page;" filled="f" stroked="t" coordsize="21600,21600" o:gfxdata="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0FWgrSAAAABQEAAA8AAAAAAAAAAQAgAAAAIgAAAGRycy9kb3ducmV2LnhtbFBL&#10;AQIUABQAAAAIAIdO4kBRXNwI/AEAAPUDAAAOAAAAAAAAAAEAIAAAACEBAABkcnMvZTJvRG9jLnht&#10;bFBLBQYAAAAABgAGAFkBAACPBQAAAAA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重庆市梁平区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</w:rPr>
        <w:t>农业农村委员会办公室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 202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日印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发</w:t>
      </w:r>
    </w:p>
    <w:sectPr>
      <w:pgSz w:w="11905" w:h="16838"/>
      <w:pgMar w:top="2098" w:right="1531" w:bottom="1984" w:left="1531" w:header="851" w:footer="1474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0AE49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3B2B96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3B2B96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wNDc4M2Q1YmU0ODRhYmVlNmQ0MWJjYjNkMjg4YzQifQ=="/>
    <w:docVar w:name="KSO_WPS_MARK_KEY" w:val="9041d585-e37f-4214-842a-c6b06762a43c"/>
  </w:docVars>
  <w:rsids>
    <w:rsidRoot w:val="4F89726B"/>
    <w:rsid w:val="01AF0E8E"/>
    <w:rsid w:val="01AF5430"/>
    <w:rsid w:val="01C0515B"/>
    <w:rsid w:val="021B0702"/>
    <w:rsid w:val="02E42E70"/>
    <w:rsid w:val="04C32FE5"/>
    <w:rsid w:val="05120AEF"/>
    <w:rsid w:val="0683755F"/>
    <w:rsid w:val="069A65B0"/>
    <w:rsid w:val="09F8038E"/>
    <w:rsid w:val="0EFB63D6"/>
    <w:rsid w:val="1135502D"/>
    <w:rsid w:val="13597AE3"/>
    <w:rsid w:val="1467604A"/>
    <w:rsid w:val="1471226C"/>
    <w:rsid w:val="16467D6A"/>
    <w:rsid w:val="16E951E1"/>
    <w:rsid w:val="17066928"/>
    <w:rsid w:val="193A01D5"/>
    <w:rsid w:val="1AB73D13"/>
    <w:rsid w:val="1B1E64CF"/>
    <w:rsid w:val="1C786482"/>
    <w:rsid w:val="1D64247C"/>
    <w:rsid w:val="1DFA2681"/>
    <w:rsid w:val="1E0B61EA"/>
    <w:rsid w:val="1FD45CC2"/>
    <w:rsid w:val="212E6A24"/>
    <w:rsid w:val="214C1335"/>
    <w:rsid w:val="21BC51D5"/>
    <w:rsid w:val="269843C1"/>
    <w:rsid w:val="27230A19"/>
    <w:rsid w:val="27A20A97"/>
    <w:rsid w:val="27CD5050"/>
    <w:rsid w:val="297C0C7E"/>
    <w:rsid w:val="29B019AD"/>
    <w:rsid w:val="29CF1E07"/>
    <w:rsid w:val="2F2B5748"/>
    <w:rsid w:val="2FDD4C94"/>
    <w:rsid w:val="2FF62D2B"/>
    <w:rsid w:val="306F78B6"/>
    <w:rsid w:val="31CC565B"/>
    <w:rsid w:val="32BC0383"/>
    <w:rsid w:val="336E3E55"/>
    <w:rsid w:val="36C86815"/>
    <w:rsid w:val="37F575D5"/>
    <w:rsid w:val="38296B16"/>
    <w:rsid w:val="38744589"/>
    <w:rsid w:val="389933BF"/>
    <w:rsid w:val="38B707A7"/>
    <w:rsid w:val="394C078F"/>
    <w:rsid w:val="3AEF3ACE"/>
    <w:rsid w:val="3B8C4521"/>
    <w:rsid w:val="3B9D177C"/>
    <w:rsid w:val="3BB014AF"/>
    <w:rsid w:val="3D2A3095"/>
    <w:rsid w:val="3E214002"/>
    <w:rsid w:val="3ECB7558"/>
    <w:rsid w:val="3ED26B56"/>
    <w:rsid w:val="3F0B4C4E"/>
    <w:rsid w:val="41CC059A"/>
    <w:rsid w:val="42494363"/>
    <w:rsid w:val="446A3A71"/>
    <w:rsid w:val="45E14FFA"/>
    <w:rsid w:val="46755F06"/>
    <w:rsid w:val="46765DD0"/>
    <w:rsid w:val="4A6F3F24"/>
    <w:rsid w:val="4B377775"/>
    <w:rsid w:val="4F113697"/>
    <w:rsid w:val="4F89726B"/>
    <w:rsid w:val="4FCA0E8E"/>
    <w:rsid w:val="51D540D8"/>
    <w:rsid w:val="51D54259"/>
    <w:rsid w:val="543D0FC4"/>
    <w:rsid w:val="54422A68"/>
    <w:rsid w:val="54FB77E7"/>
    <w:rsid w:val="55B33C1E"/>
    <w:rsid w:val="562019D0"/>
    <w:rsid w:val="565E06F1"/>
    <w:rsid w:val="56B81CE1"/>
    <w:rsid w:val="56CC1244"/>
    <w:rsid w:val="58572A6A"/>
    <w:rsid w:val="5B3F5114"/>
    <w:rsid w:val="5D264053"/>
    <w:rsid w:val="602369BC"/>
    <w:rsid w:val="610249DC"/>
    <w:rsid w:val="611A042A"/>
    <w:rsid w:val="6125302D"/>
    <w:rsid w:val="61257885"/>
    <w:rsid w:val="6245316E"/>
    <w:rsid w:val="627A5E9C"/>
    <w:rsid w:val="647824C9"/>
    <w:rsid w:val="6B713F07"/>
    <w:rsid w:val="6B95409A"/>
    <w:rsid w:val="6EE54CC3"/>
    <w:rsid w:val="718A1D14"/>
    <w:rsid w:val="722A671B"/>
    <w:rsid w:val="733511C5"/>
    <w:rsid w:val="739F58FB"/>
    <w:rsid w:val="74277859"/>
    <w:rsid w:val="748501F3"/>
    <w:rsid w:val="759C4277"/>
    <w:rsid w:val="75D56095"/>
    <w:rsid w:val="76981E32"/>
    <w:rsid w:val="76E025B4"/>
    <w:rsid w:val="78F0067B"/>
    <w:rsid w:val="7AED346F"/>
    <w:rsid w:val="7C0B45A3"/>
    <w:rsid w:val="7C59260A"/>
    <w:rsid w:val="7FAE296B"/>
    <w:rsid w:val="7FDF105D"/>
    <w:rsid w:val="F9FC8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"/>
    <w:basedOn w:val="1"/>
    <w:next w:val="5"/>
    <w:unhideWhenUsed/>
    <w:qFormat/>
    <w:uiPriority w:val="99"/>
    <w:pPr>
      <w:spacing w:after="120"/>
    </w:pPr>
    <w:rPr>
      <w:rFonts w:ascii="Times New Roman" w:hAnsi="Times New Roman" w:cs="Times New Roman"/>
      <w:kern w:val="0"/>
      <w:sz w:val="20"/>
      <w:szCs w:val="21"/>
    </w:rPr>
  </w:style>
  <w:style w:type="paragraph" w:styleId="5">
    <w:name w:val="toc 5"/>
    <w:basedOn w:val="1"/>
    <w:next w:val="1"/>
    <w:qFormat/>
    <w:uiPriority w:val="0"/>
    <w:pPr>
      <w:ind w:left="1680" w:leftChars="800"/>
    </w:pPr>
  </w:style>
  <w:style w:type="paragraph" w:styleId="6">
    <w:name w:val="Body Text Indent"/>
    <w:basedOn w:val="1"/>
    <w:qFormat/>
    <w:uiPriority w:val="0"/>
    <w:pPr>
      <w:spacing w:before="100" w:beforeAutospacing="1" w:after="120"/>
      <w:ind w:left="200" w:leftChars="200"/>
    </w:pPr>
    <w:rPr>
      <w:rFonts w:ascii="宋体" w:hAnsi="宋体" w:eastAsia="宋体" w:cs="宋体"/>
      <w:sz w:val="21"/>
      <w:szCs w:val="21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2"/>
    <w:basedOn w:val="1"/>
    <w:qFormat/>
    <w:uiPriority w:val="0"/>
    <w:pPr>
      <w:spacing w:after="120" w:line="480" w:lineRule="auto"/>
    </w:pPr>
  </w:style>
  <w:style w:type="paragraph" w:styleId="9">
    <w:name w:val="Body Text First Indent"/>
    <w:basedOn w:val="4"/>
    <w:qFormat/>
    <w:uiPriority w:val="99"/>
    <w:pPr>
      <w:tabs>
        <w:tab w:val="left" w:pos="3780"/>
        <w:tab w:val="left" w:pos="4830"/>
      </w:tabs>
      <w:ind w:firstLine="420" w:firstLineChars="100"/>
    </w:pPr>
  </w:style>
  <w:style w:type="paragraph" w:styleId="10">
    <w:name w:val="Body Text First Indent 2"/>
    <w:basedOn w:val="6"/>
    <w:qFormat/>
    <w:uiPriority w:val="0"/>
    <w:pPr>
      <w:ind w:firstLine="420" w:firstLineChars="200"/>
    </w:pPr>
  </w:style>
  <w:style w:type="character" w:customStyle="1" w:styleId="13">
    <w:name w:val="font11"/>
    <w:basedOn w:val="12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4">
    <w:name w:val="font31"/>
    <w:basedOn w:val="12"/>
    <w:qFormat/>
    <w:uiPriority w:val="0"/>
    <w:rPr>
      <w:rFonts w:ascii="Calibri" w:hAnsi="Calibri" w:cs="Calibri"/>
      <w:b/>
      <w:bCs/>
      <w:color w:val="000000"/>
      <w:sz w:val="22"/>
      <w:szCs w:val="22"/>
      <w:u w:val="none"/>
    </w:rPr>
  </w:style>
  <w:style w:type="character" w:customStyle="1" w:styleId="15">
    <w:name w:val="font2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01"/>
    <w:basedOn w:val="12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paragraph" w:customStyle="1" w:styleId="17">
    <w:name w:val="样式1"/>
    <w:basedOn w:val="1"/>
    <w:qFormat/>
    <w:uiPriority w:val="0"/>
    <w:pPr>
      <w:widowControl/>
      <w:spacing w:line="300" w:lineRule="exact"/>
      <w:textAlignment w:val="bottom"/>
    </w:pPr>
    <w:rPr>
      <w:rFonts w:ascii="Times New Roman" w:hAnsi="Times New Roman" w:eastAsia="方正仿宋_GBK" w:cs="Times New Roman"/>
      <w:color w:val="000000"/>
      <w:kern w:val="0"/>
      <w:sz w:val="22"/>
      <w:szCs w:val="22"/>
      <w:u w:val="none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858</Words>
  <Characters>1501</Characters>
  <Lines>0</Lines>
  <Paragraphs>0</Paragraphs>
  <TotalTime>17</TotalTime>
  <ScaleCrop>false</ScaleCrop>
  <LinksUpToDate>false</LinksUpToDate>
  <CharactersWithSpaces>1558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2023-09-14T17:15:00Z</dcterms:created>
  <dc:creator>何发贵</dc:creator>
  <cp:lastModifiedBy>Administrator</cp:lastModifiedBy>
  <cp:lastPrinted>2024-12-13T03:32:48Z</cp:lastPrinted>
  <dcterms:modified xsi:type="dcterms:W3CDTF">2024-12-13T03:34:31Z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9825954C9E89F8C9D9BE52677A49BE3E</vt:lpwstr>
  </property>
</Properties>
</file>